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59A" w:rsidRPr="005E459A" w:rsidRDefault="005E459A" w:rsidP="005E459A">
      <w:pPr>
        <w:widowControl w:val="0"/>
        <w:tabs>
          <w:tab w:val="left" w:pos="-426"/>
        </w:tabs>
        <w:spacing w:after="0" w:line="240" w:lineRule="auto"/>
        <w:ind w:left="59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459A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3C7C11">
        <w:rPr>
          <w:rFonts w:ascii="Times New Roman" w:eastAsia="Calibri" w:hAnsi="Times New Roman" w:cs="Times New Roman"/>
          <w:sz w:val="28"/>
          <w:szCs w:val="28"/>
        </w:rPr>
        <w:t>5</w:t>
      </w:r>
    </w:p>
    <w:p w:rsidR="005E459A" w:rsidRPr="005E459A" w:rsidRDefault="005E459A" w:rsidP="005E459A">
      <w:pPr>
        <w:widowControl w:val="0"/>
        <w:tabs>
          <w:tab w:val="left" w:pos="-426"/>
        </w:tabs>
        <w:spacing w:after="0" w:line="240" w:lineRule="auto"/>
        <w:ind w:left="59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459A">
        <w:rPr>
          <w:rFonts w:ascii="Times New Roman" w:eastAsia="Calibri" w:hAnsi="Times New Roman" w:cs="Times New Roman"/>
          <w:sz w:val="28"/>
          <w:szCs w:val="28"/>
        </w:rPr>
        <w:t>к распоряжению</w:t>
      </w:r>
    </w:p>
    <w:p w:rsidR="005E459A" w:rsidRPr="005E459A" w:rsidRDefault="005E459A" w:rsidP="005E459A">
      <w:pPr>
        <w:widowControl w:val="0"/>
        <w:tabs>
          <w:tab w:val="left" w:pos="-426"/>
        </w:tabs>
        <w:spacing w:after="0" w:line="240" w:lineRule="auto"/>
        <w:ind w:left="59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459A">
        <w:rPr>
          <w:rFonts w:ascii="Times New Roman" w:eastAsia="Calibri" w:hAnsi="Times New Roman" w:cs="Times New Roman"/>
          <w:sz w:val="28"/>
          <w:szCs w:val="28"/>
        </w:rPr>
        <w:t>Администрации города</w:t>
      </w:r>
    </w:p>
    <w:p w:rsidR="005E459A" w:rsidRPr="005E459A" w:rsidRDefault="005E459A" w:rsidP="005E459A">
      <w:pPr>
        <w:widowControl w:val="0"/>
        <w:tabs>
          <w:tab w:val="left" w:pos="-426"/>
        </w:tabs>
        <w:spacing w:after="0" w:line="240" w:lineRule="auto"/>
        <w:ind w:left="595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459A">
        <w:rPr>
          <w:rFonts w:ascii="Times New Roman" w:eastAsia="Calibri" w:hAnsi="Times New Roman" w:cs="Times New Roman"/>
          <w:sz w:val="28"/>
          <w:szCs w:val="28"/>
        </w:rPr>
        <w:t>от ____________ № _______</w:t>
      </w:r>
    </w:p>
    <w:p w:rsidR="005E459A" w:rsidRPr="005E459A" w:rsidRDefault="005E459A" w:rsidP="005E459A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4BA4" w:rsidRPr="004B4BA4" w:rsidRDefault="004B4BA4" w:rsidP="004B4BA4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F0188" w:rsidRDefault="004B4BA4" w:rsidP="00CF0188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B4BA4">
        <w:rPr>
          <w:rFonts w:ascii="Times New Roman" w:eastAsia="Calibri" w:hAnsi="Times New Roman" w:cs="Times New Roman"/>
          <w:sz w:val="28"/>
          <w:szCs w:val="28"/>
        </w:rPr>
        <w:t>Состав</w:t>
      </w:r>
      <w:r w:rsidR="00CF01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B4BA4">
        <w:rPr>
          <w:rFonts w:ascii="Times New Roman" w:eastAsia="Calibri" w:hAnsi="Times New Roman" w:cs="Times New Roman"/>
          <w:sz w:val="28"/>
          <w:szCs w:val="28"/>
        </w:rPr>
        <w:t xml:space="preserve">комиссии </w:t>
      </w:r>
    </w:p>
    <w:p w:rsidR="004B4BA4" w:rsidRPr="004B4BA4" w:rsidRDefault="004B4BA4" w:rsidP="00CF0188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B4BA4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Pr="004B4BA4">
        <w:rPr>
          <w:rFonts w:ascii="Times New Roman" w:eastAsia="Times New Roman" w:hAnsi="Times New Roman" w:cs="Times New Roman"/>
          <w:sz w:val="28"/>
          <w:szCs w:val="28"/>
        </w:rPr>
        <w:t xml:space="preserve">выбытию (списанию) активов администратора доходов </w:t>
      </w:r>
    </w:p>
    <w:p w:rsidR="00CF0188" w:rsidRDefault="004B4BA4" w:rsidP="004B4BA4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B4BA4">
        <w:rPr>
          <w:rFonts w:ascii="Times New Roman" w:eastAsia="Times New Roman" w:hAnsi="Times New Roman" w:cs="Times New Roman"/>
          <w:sz w:val="28"/>
          <w:szCs w:val="28"/>
        </w:rPr>
        <w:t xml:space="preserve">бюджета города Администрации города Сургута </w:t>
      </w:r>
    </w:p>
    <w:p w:rsidR="004B4BA4" w:rsidRPr="004B4BA4" w:rsidRDefault="004B4BA4" w:rsidP="004B4BA4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B4BA4">
        <w:rPr>
          <w:rFonts w:ascii="Times New Roman" w:eastAsia="Calibri" w:hAnsi="Times New Roman" w:cs="Times New Roman"/>
          <w:sz w:val="28"/>
          <w:szCs w:val="28"/>
        </w:rPr>
        <w:t>(</w:t>
      </w:r>
      <w:r w:rsidRPr="004B4BA4">
        <w:rPr>
          <w:rFonts w:ascii="Times New Roman" w:eastAsia="Times New Roman" w:hAnsi="Times New Roman" w:cs="Times New Roman"/>
          <w:sz w:val="28"/>
          <w:szCs w:val="28"/>
        </w:rPr>
        <w:t>плата за размещение нест</w:t>
      </w:r>
      <w:r w:rsidR="00A07F09">
        <w:rPr>
          <w:rFonts w:ascii="Times New Roman" w:eastAsia="Times New Roman" w:hAnsi="Times New Roman" w:cs="Times New Roman"/>
          <w:sz w:val="28"/>
          <w:szCs w:val="28"/>
        </w:rPr>
        <w:t>ационарного торгового объекта)</w:t>
      </w:r>
    </w:p>
    <w:p w:rsidR="004B4BA4" w:rsidRPr="004B4BA4" w:rsidRDefault="004B4BA4" w:rsidP="004B4BA4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8"/>
        <w:gridCol w:w="4806"/>
      </w:tblGrid>
      <w:tr w:rsidR="004B4BA4" w:rsidRPr="004B4BA4" w:rsidTr="009F0A43">
        <w:trPr>
          <w:trHeight w:val="381"/>
        </w:trPr>
        <w:tc>
          <w:tcPr>
            <w:tcW w:w="4648" w:type="dxa"/>
          </w:tcPr>
          <w:p w:rsidR="004B4BA4" w:rsidRPr="004B4BA4" w:rsidRDefault="004B4BA4" w:rsidP="004B4BA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4BA4">
              <w:rPr>
                <w:rFonts w:ascii="Times New Roman" w:eastAsia="Calibri" w:hAnsi="Times New Roman" w:cs="Times New Roman"/>
                <w:sz w:val="28"/>
                <w:szCs w:val="28"/>
              </w:rPr>
              <w:t>Основной состав</w:t>
            </w:r>
          </w:p>
        </w:tc>
        <w:tc>
          <w:tcPr>
            <w:tcW w:w="4922" w:type="dxa"/>
          </w:tcPr>
          <w:p w:rsidR="004B4BA4" w:rsidRPr="004B4BA4" w:rsidRDefault="004B4BA4" w:rsidP="004B4BA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4BA4">
              <w:rPr>
                <w:rFonts w:ascii="Times New Roman" w:eastAsia="Calibri" w:hAnsi="Times New Roman" w:cs="Times New Roman"/>
                <w:sz w:val="28"/>
                <w:szCs w:val="28"/>
              </w:rPr>
              <w:t>Резервный состав</w:t>
            </w:r>
          </w:p>
        </w:tc>
      </w:tr>
      <w:tr w:rsidR="004B4BA4" w:rsidRPr="004B4BA4" w:rsidTr="009F0A43">
        <w:trPr>
          <w:trHeight w:val="964"/>
        </w:trPr>
        <w:tc>
          <w:tcPr>
            <w:tcW w:w="4648" w:type="dxa"/>
          </w:tcPr>
          <w:p w:rsidR="004B4BA4" w:rsidRPr="004B4BA4" w:rsidRDefault="004B4BA4" w:rsidP="004B4BA4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4B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Начальник управления потребительского рынка и защиты прав потребителей, </w:t>
            </w:r>
          </w:p>
          <w:p w:rsidR="004B4BA4" w:rsidRPr="004B4BA4" w:rsidRDefault="004B4BA4" w:rsidP="004B4BA4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4B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комиссии </w:t>
            </w:r>
          </w:p>
        </w:tc>
        <w:tc>
          <w:tcPr>
            <w:tcW w:w="4922" w:type="dxa"/>
          </w:tcPr>
          <w:p w:rsidR="004B4BA4" w:rsidRPr="004B4BA4" w:rsidRDefault="004B4BA4" w:rsidP="004B4BA4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4B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заместитель начальника управления потребительского рынка и защиты прав потребителей, </w:t>
            </w:r>
          </w:p>
          <w:p w:rsidR="004B4BA4" w:rsidRPr="004B4BA4" w:rsidRDefault="004B4BA4" w:rsidP="004B4BA4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4B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комиссии </w:t>
            </w:r>
          </w:p>
        </w:tc>
      </w:tr>
      <w:tr w:rsidR="004B4BA4" w:rsidRPr="004B4BA4" w:rsidTr="009F0A43">
        <w:trPr>
          <w:trHeight w:val="411"/>
        </w:trPr>
        <w:tc>
          <w:tcPr>
            <w:tcW w:w="9570" w:type="dxa"/>
            <w:gridSpan w:val="2"/>
          </w:tcPr>
          <w:p w:rsidR="00CF0188" w:rsidRPr="00CF0188" w:rsidRDefault="00CF0188" w:rsidP="004B4BA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  <w:p w:rsidR="004B4BA4" w:rsidRDefault="004B4BA4" w:rsidP="004B4BA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4BA4">
              <w:rPr>
                <w:rFonts w:ascii="Times New Roman" w:eastAsia="Calibri" w:hAnsi="Times New Roman" w:cs="Times New Roman"/>
                <w:sz w:val="28"/>
                <w:szCs w:val="28"/>
              </w:rPr>
              <w:t>члены комиссии:</w:t>
            </w:r>
          </w:p>
          <w:p w:rsidR="00CF0188" w:rsidRPr="00CF0188" w:rsidRDefault="00CF0188" w:rsidP="004B4BA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</w:tc>
      </w:tr>
      <w:tr w:rsidR="004B4BA4" w:rsidRPr="004B4BA4" w:rsidTr="009F0A43">
        <w:trPr>
          <w:trHeight w:val="1561"/>
        </w:trPr>
        <w:tc>
          <w:tcPr>
            <w:tcW w:w="4648" w:type="dxa"/>
          </w:tcPr>
          <w:p w:rsidR="00CF0188" w:rsidRDefault="004B4BA4" w:rsidP="004B4BA4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4B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Начальник отдела правового обеспечения сферы бюджета, экономики и деятельности Администрации города </w:t>
            </w:r>
          </w:p>
          <w:p w:rsidR="004B4BA4" w:rsidRPr="004B4BA4" w:rsidRDefault="004B4BA4" w:rsidP="004B4BA4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4B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правового управления </w:t>
            </w:r>
          </w:p>
        </w:tc>
        <w:tc>
          <w:tcPr>
            <w:tcW w:w="4922" w:type="dxa"/>
          </w:tcPr>
          <w:p w:rsidR="004B4BA4" w:rsidRPr="004B4BA4" w:rsidRDefault="004B4BA4" w:rsidP="004B4BA4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4BA4">
              <w:rPr>
                <w:rFonts w:ascii="Times New Roman" w:eastAsia="Calibri" w:hAnsi="Times New Roman" w:cs="Times New Roman"/>
                <w:sz w:val="28"/>
                <w:szCs w:val="28"/>
              </w:rPr>
              <w:t>специалист-эксперт отдела правового обеспечения сферы бюджета, экономики и деятельности Администрации города правового управления</w:t>
            </w:r>
          </w:p>
        </w:tc>
      </w:tr>
      <w:tr w:rsidR="004B4BA4" w:rsidRPr="004B4BA4" w:rsidTr="009F0A43">
        <w:trPr>
          <w:trHeight w:val="1561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188" w:rsidRDefault="004B4BA4" w:rsidP="008C07D7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4B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Начальник управления </w:t>
            </w:r>
          </w:p>
          <w:p w:rsidR="00CF0188" w:rsidRDefault="004B4BA4" w:rsidP="008C07D7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4B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бюджетного учёта </w:t>
            </w:r>
          </w:p>
          <w:p w:rsidR="004B4BA4" w:rsidRPr="004B4BA4" w:rsidRDefault="004B4BA4" w:rsidP="008C07D7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4B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отчётности </w:t>
            </w:r>
            <w:r w:rsidR="008C07D7" w:rsidRPr="004B4BA4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Pr="004B4B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главный бухгалтер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A4" w:rsidRPr="004B4BA4" w:rsidRDefault="004B4BA4" w:rsidP="004B4BA4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4BA4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начальника управления бюджетного учёта и отчётности – заместитель главного бухгалтера</w:t>
            </w:r>
          </w:p>
        </w:tc>
      </w:tr>
      <w:tr w:rsidR="004B4BA4" w:rsidRPr="004B4BA4" w:rsidTr="009F0A43">
        <w:trPr>
          <w:trHeight w:val="1569"/>
        </w:trPr>
        <w:tc>
          <w:tcPr>
            <w:tcW w:w="4648" w:type="dxa"/>
          </w:tcPr>
          <w:p w:rsidR="004B4BA4" w:rsidRPr="004B4BA4" w:rsidRDefault="004B4BA4" w:rsidP="004B4BA4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с</w:t>
            </w:r>
            <w:r w:rsidRPr="004B4BA4">
              <w:rPr>
                <w:rFonts w:ascii="Times New Roman" w:eastAsia="Calibri" w:hAnsi="Times New Roman" w:cs="Times New Roman"/>
                <w:sz w:val="28"/>
                <w:szCs w:val="28"/>
              </w:rPr>
              <w:t>лужб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r w:rsidRPr="004B4B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муниципального регулирования торговой деятельности</w:t>
            </w:r>
            <w:r>
              <w:t xml:space="preserve"> </w:t>
            </w:r>
            <w:r w:rsidRPr="004B4BA4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управления потребительского рынка и защиты прав потребителей</w:t>
            </w:r>
          </w:p>
        </w:tc>
        <w:tc>
          <w:tcPr>
            <w:tcW w:w="4922" w:type="dxa"/>
          </w:tcPr>
          <w:p w:rsidR="00CF0188" w:rsidRDefault="004B4BA4" w:rsidP="00CF0188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главный специалист</w:t>
            </w:r>
            <w:r w:rsidRPr="004B4B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службы муниципального регулирования торговой деятельности управления потребительского рынка </w:t>
            </w:r>
          </w:p>
          <w:p w:rsidR="004B4BA4" w:rsidRPr="004B4BA4" w:rsidRDefault="004B4BA4" w:rsidP="00CF0188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4BA4">
              <w:rPr>
                <w:rFonts w:ascii="Times New Roman" w:eastAsia="Calibri" w:hAnsi="Times New Roman" w:cs="Times New Roman"/>
                <w:sz w:val="28"/>
                <w:szCs w:val="28"/>
              </w:rPr>
              <w:t>и защиты прав потребителей</w:t>
            </w:r>
          </w:p>
        </w:tc>
      </w:tr>
      <w:tr w:rsidR="004B4BA4" w:rsidRPr="004B4BA4" w:rsidTr="00CF0188">
        <w:trPr>
          <w:trHeight w:val="820"/>
        </w:trPr>
        <w:tc>
          <w:tcPr>
            <w:tcW w:w="4648" w:type="dxa"/>
          </w:tcPr>
          <w:p w:rsidR="00CF0188" w:rsidRDefault="004B4BA4" w:rsidP="004B4BA4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4B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Начальник отдела бухгалтерского учёта сферы городского хозяйства управления бюджетного учёта </w:t>
            </w:r>
          </w:p>
          <w:p w:rsidR="004B4BA4" w:rsidRPr="004B4BA4" w:rsidRDefault="004B4BA4" w:rsidP="004B4BA4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4B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отчётности </w:t>
            </w:r>
          </w:p>
        </w:tc>
        <w:tc>
          <w:tcPr>
            <w:tcW w:w="4922" w:type="dxa"/>
          </w:tcPr>
          <w:p w:rsidR="004B4BA4" w:rsidRPr="004B4BA4" w:rsidRDefault="004B4BA4" w:rsidP="004B4BA4">
            <w:pPr>
              <w:tabs>
                <w:tab w:val="left" w:pos="99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4BA4">
              <w:rPr>
                <w:rFonts w:ascii="Times New Roman" w:eastAsia="Calibri" w:hAnsi="Times New Roman" w:cs="Times New Roman"/>
                <w:sz w:val="28"/>
                <w:szCs w:val="28"/>
              </w:rPr>
              <w:t>специалист-эксперт отдела бухгалтерского учёта сферы городского хозяйства управления бюджетного учёта и отчётности</w:t>
            </w:r>
          </w:p>
        </w:tc>
      </w:tr>
    </w:tbl>
    <w:p w:rsidR="007D58FF" w:rsidRPr="005E459A" w:rsidRDefault="007D58FF" w:rsidP="004B4BA4">
      <w:pPr>
        <w:widowControl w:val="0"/>
        <w:tabs>
          <w:tab w:val="left" w:pos="0"/>
        </w:tabs>
        <w:spacing w:after="0" w:line="240" w:lineRule="auto"/>
        <w:jc w:val="center"/>
      </w:pPr>
    </w:p>
    <w:sectPr w:rsidR="007D58FF" w:rsidRPr="005E459A" w:rsidSect="00CF0188">
      <w:headerReference w:type="default" r:id="rId6"/>
      <w:pgSz w:w="11906" w:h="16838"/>
      <w:pgMar w:top="1134" w:right="851" w:bottom="567" w:left="1701" w:header="720" w:footer="720" w:gutter="0"/>
      <w:pgNumType w:start="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27C" w:rsidRDefault="00A4127C" w:rsidP="00F06ABB">
      <w:pPr>
        <w:spacing w:after="0" w:line="240" w:lineRule="auto"/>
      </w:pPr>
      <w:r>
        <w:separator/>
      </w:r>
    </w:p>
  </w:endnote>
  <w:endnote w:type="continuationSeparator" w:id="0">
    <w:p w:rsidR="00A4127C" w:rsidRDefault="00A4127C" w:rsidP="00F06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27C" w:rsidRDefault="00A4127C" w:rsidP="00F06ABB">
      <w:pPr>
        <w:spacing w:after="0" w:line="240" w:lineRule="auto"/>
      </w:pPr>
      <w:r>
        <w:separator/>
      </w:r>
    </w:p>
  </w:footnote>
  <w:footnote w:type="continuationSeparator" w:id="0">
    <w:p w:rsidR="00A4127C" w:rsidRDefault="00A4127C" w:rsidP="00F06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58920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F0188" w:rsidRPr="00CF0188" w:rsidRDefault="00CF0188">
        <w:pPr>
          <w:pStyle w:val="a4"/>
          <w:jc w:val="center"/>
          <w:rPr>
            <w:rFonts w:ascii="Times New Roman" w:hAnsi="Times New Roman" w:cs="Times New Roman"/>
            <w:sz w:val="20"/>
          </w:rPr>
        </w:pPr>
        <w:r w:rsidRPr="00CF0188">
          <w:rPr>
            <w:rFonts w:ascii="Times New Roman" w:hAnsi="Times New Roman" w:cs="Times New Roman"/>
            <w:sz w:val="20"/>
          </w:rPr>
          <w:fldChar w:fldCharType="begin"/>
        </w:r>
        <w:r w:rsidRPr="00CF0188">
          <w:rPr>
            <w:rFonts w:ascii="Times New Roman" w:hAnsi="Times New Roman" w:cs="Times New Roman"/>
            <w:sz w:val="20"/>
          </w:rPr>
          <w:instrText>PAGE   \* MERGEFORMAT</w:instrText>
        </w:r>
        <w:r w:rsidRPr="00CF0188">
          <w:rPr>
            <w:rFonts w:ascii="Times New Roman" w:hAnsi="Times New Roman" w:cs="Times New Roman"/>
            <w:sz w:val="20"/>
          </w:rPr>
          <w:fldChar w:fldCharType="separate"/>
        </w:r>
        <w:r w:rsidR="00620E02">
          <w:rPr>
            <w:rFonts w:ascii="Times New Roman" w:hAnsi="Times New Roman" w:cs="Times New Roman"/>
            <w:noProof/>
            <w:sz w:val="20"/>
          </w:rPr>
          <w:t>38</w:t>
        </w:r>
        <w:r w:rsidRPr="00CF018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995C07" w:rsidRPr="00995C07" w:rsidRDefault="00995C07" w:rsidP="00995C07">
    <w:pPr>
      <w:pStyle w:val="a4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CF6"/>
    <w:rsid w:val="000518BC"/>
    <w:rsid w:val="00074A64"/>
    <w:rsid w:val="001007DD"/>
    <w:rsid w:val="0017058B"/>
    <w:rsid w:val="00253CE3"/>
    <w:rsid w:val="00376D4F"/>
    <w:rsid w:val="003C7C11"/>
    <w:rsid w:val="004A1789"/>
    <w:rsid w:val="004B4BA4"/>
    <w:rsid w:val="004B6B98"/>
    <w:rsid w:val="004C641D"/>
    <w:rsid w:val="005A59BB"/>
    <w:rsid w:val="005E459A"/>
    <w:rsid w:val="00620E02"/>
    <w:rsid w:val="00630B9D"/>
    <w:rsid w:val="006A088D"/>
    <w:rsid w:val="006B2D68"/>
    <w:rsid w:val="007D58FF"/>
    <w:rsid w:val="007F606A"/>
    <w:rsid w:val="008406AF"/>
    <w:rsid w:val="008C07D7"/>
    <w:rsid w:val="008D203E"/>
    <w:rsid w:val="00902133"/>
    <w:rsid w:val="009365FD"/>
    <w:rsid w:val="00974988"/>
    <w:rsid w:val="00995C07"/>
    <w:rsid w:val="009F0A43"/>
    <w:rsid w:val="00A07F09"/>
    <w:rsid w:val="00A12D49"/>
    <w:rsid w:val="00A4127C"/>
    <w:rsid w:val="00C85C46"/>
    <w:rsid w:val="00CF0188"/>
    <w:rsid w:val="00DA3CF6"/>
    <w:rsid w:val="00F06ABB"/>
    <w:rsid w:val="00F26BEA"/>
    <w:rsid w:val="00F82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A806BC-7B27-4BA1-9361-29FF6FE2D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8F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5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06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06ABB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F06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06ABB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A08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A088D"/>
    <w:rPr>
      <w:rFonts w:ascii="Segoe UI" w:eastAsiaTheme="minorEastAsia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4B6B9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B6B9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B6B98"/>
    <w:rPr>
      <w:rFonts w:eastAsiaTheme="minorEastAsia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B6B9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B6B98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Чечулина Оксана Валерьевна</dc:creator>
  <cp:lastModifiedBy>Гордеев Сергей Викторович</cp:lastModifiedBy>
  <cp:revision>1</cp:revision>
  <cp:lastPrinted>2025-06-10T05:06:00Z</cp:lastPrinted>
  <dcterms:created xsi:type="dcterms:W3CDTF">2025-06-24T05:03:00Z</dcterms:created>
  <dcterms:modified xsi:type="dcterms:W3CDTF">2025-06-24T05:03:00Z</dcterms:modified>
</cp:coreProperties>
</file>